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Good-PR zaprasza do Tyrolu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Good-PR podjęła współpracę z hotelem Schwarzbrunn****Superior, luksusowym obiektem położonym w austriackim Tyrolu. Hotel, ceniony za wysoki standard usług i różnorodną ofertę rekreacyjną, postanowił skoncentrować się na przyciąganiu polskich turystów, głównie ze względu na swoich licznych polskich pracowników, zapewniających gościom komfortową obsługę w ich ojczystym języku.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Good-PR odpowiada za opracowanie i realizację strategii promocyjnej Hotelu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Schwarzbrunn****Superior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polskim rynku, mającej na celu zwiększenie świadomości marki i zainteresowania hotelem wśród polskich klientów. Do głównych zadań należy obsługa kanałów social media, działania content marketingowe, media relations i prowadzenie biura prasowego, influencer marketing, a także inne zaplanowane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obsługę odpowiada Bożena Pękala, właścicielka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Good-PR</w:t>
        </w:r>
      </w:hyperlink>
      <w:r>
        <w:rPr>
          <w:rFonts w:ascii="calibri" w:hAnsi="calibri" w:eastAsia="calibri" w:cs="calibri"/>
          <w:sz w:val="24"/>
          <w:szCs w:val="24"/>
        </w:rPr>
        <w:t xml:space="preserve">. Agencja została wyłoniona w wyniku rekomendacji, klient nie prowadził wcześniej działań promocyjnych w Polsce. Umowę zawarto na czas nieokreślony.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u w:val="single"/>
        </w:rPr>
        <w:t xml:space="preserve">O Good-PR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Good-PR jest krakowską agencją public relations. Świadczy usługi z zakresu PR, copywritingu, marketingu i organizacji eventów. Założycielką i właścicielką jest Bożena Pękala, była dziennikarka i była rzeczniczka krakowskiego MPK S.A. Agencja w swoim portfolio ma m.in. współpracę z firmami rynku nieruchomości komercyjnych, galeriami handlowymi w największych miastach wojewódzkich, a także z branżą ochrony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 przypadku dodatkowych pytań pozostajemy do dyspozycji: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Bożena Pękala, PR, Marketing &amp; New Business Director: tel. 609-608-806. bpekala@good-pr.pl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ood-pr.biuroprasowe.pl/word/?hash=6e30c6e15ed5c367ae134a9e4bb14b0b&amp;id=209942&amp;typ=eprschwarzbrunn.at/pl" TargetMode="External"/><Relationship Id="rId8" Type="http://schemas.openxmlformats.org/officeDocument/2006/relationships/hyperlink" Target="http://good-pr.biuroprasowe.pl/word/?hash=6e30c6e15ed5c367ae134a9e4bb14b0b&amp;id=209942&amp;typ=eprgood-p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2026-08-24T08:06:29+02:00</dcterms:created>
  <dcterms:modified xsi:type="dcterms:W3CDTF">2026-08-24T08:06:29+02:00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