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Porozmawiajmy o pięknie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 niebywałym sukcesie pierwszego wydarzenia z cyklu K2 Spotkania na szczycie, poświęconego tematyce self care, Dom Mody Klif nie przestaje rozmawiać o tym jak właściwie dbać o siebie. Już we czwartek odbędzie się kolejne elitarne spotkanie, poruszające tym razem kwestie urody.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na najbliższy czwartek 19 maja, na godz. 18.00 warszawski Dom Mody Klif zaplanował spotkanie z Elżbietą Plichtą, autorka książki pt. „Medycyna urody” oraz dietetyczką Mileną Nosek. Spotkanie poprowadzi Anna Nowak - influencerka, ekspertka od kreowania zdarzeń estetycznych, znana jako Cocapl. Podobnie jak w przypadku pierwszego z serii spotkań, które odbyło się pod hasłem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Self Care (spotkanie </w:t>
      </w:r>
      <w:r>
        <w:rPr>
          <w:rFonts w:ascii="calibri" w:hAnsi="calibri" w:eastAsia="calibri" w:cs="calibri"/>
          <w:sz w:val="24"/>
          <w:szCs w:val="24"/>
        </w:rPr>
        <w:t xml:space="preserve">z psycholog Aleksandrą Flakiewicz-Kwapisz prowadziła Odeta Moro), poruszane będą tematy dbania o siebie. Tym razem jednak uczestniczki dowiedzą się jak właściwie zadbać nie tylko o duszę, ale i o ciało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Poprzednie spotkanie pokazało nam jak dużą mamy potrzebę rozmowy o sobie, o własnych potrzebach i marzeniach, o emocjach. Ale między wierszami okazało się, że równie ważne dla każdej z nas jest nasze ciało, a jego wygląd często przekłada się na akceptację siebie – </w:t>
      </w:r>
      <w:r>
        <w:rPr>
          <w:rFonts w:ascii="calibri" w:hAnsi="calibri" w:eastAsia="calibri" w:cs="calibri"/>
          <w:sz w:val="24"/>
          <w:szCs w:val="24"/>
        </w:rPr>
        <w:t xml:space="preserve">zauważa Emilia Załuska, dyrektor Domu Mody Klif.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– Chcemy więc umożliwić naszym klientkom uzyskanie profesjonalnych porad na temat bezpiecznych zmian wyglądu, które mogą także poprawić ich samopoczucie i komfort psychiczny </w:t>
      </w:r>
      <w:r>
        <w:rPr>
          <w:rFonts w:ascii="calibri" w:hAnsi="calibri" w:eastAsia="calibri" w:cs="calibri"/>
          <w:sz w:val="24"/>
          <w:szCs w:val="24"/>
        </w:rPr>
        <w:t xml:space="preserve">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Piękna wewnątrz i na zewnątrz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Założeniem spotkań na szczycie jest, by były one nie tylko platformą do dyskusji, ale dawały także możliwość zdobywania lub poszerzania umiejętności w czasie warsztatów. Spotkania odbywają się w kameralnym gronie, obowiązuje ograniczona pula wejściówek, a do wygłaszania wykładów i prowadzenia warsztatów zapraszani są eksperci w dziedzinie, której poświęcone jest konkretne spotkanie. Każde spotkanie połączone jest także z poczęstunkiem, w czasie którego możliwa jest wymiana kontaktów i nawiązanie relacji - także biznesowych.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najbliższego spotkania, zaplanowanego pod hasłem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Beauty inside out</w:t>
      </w:r>
      <w:r>
        <w:rPr>
          <w:rFonts w:ascii="calibri" w:hAnsi="calibri" w:eastAsia="calibri" w:cs="calibri"/>
          <w:sz w:val="24"/>
          <w:szCs w:val="24"/>
        </w:rPr>
        <w:t xml:space="preserve"> uczestnicy (bo spotkania nie są zarezerwowane wyłącznie dla kobiet!) będą mogli przekonać się, że medycyna urody to więcej niż botoks i kwas hialuronowy. W czasie panelu dyskusyjnego dowiedzą się czym w ogóle jest medycyna urody i jakie fałszywe informacje zagrażają nam jeśli chodzi o rynek medycyny estetycznej. Jednym z punktów odniesienia będzie przy okazji Instagram, jako medium wypaczające rzeczywistość i wpływające na nasze postrzeganie siebie. Wreszcie, uczestnicy dowiedzą się jak mądrze korzystać z medycyny estetycznej i jak ustalić swój własny, długofalowy plan na urodę.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Spotkania z charakterem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K2 Spotkania na szczycie</w:t>
      </w:r>
      <w:r>
        <w:rPr>
          <w:rFonts w:ascii="calibri" w:hAnsi="calibri" w:eastAsia="calibri" w:cs="calibri"/>
          <w:sz w:val="24"/>
          <w:szCs w:val="24"/>
        </w:rPr>
        <w:t xml:space="preserve"> to kolejny ukłon Domu Mody Klif i Galerii Klif w stronę klientów. Marka poprzez szereg podejmowanych akcji prospołecznych i proekologicznych oraz charytatywnych pokazuje, że ważne są dla niej relacje z lokalną społecznością, a także działania integracyjne i edukacyjne. Pierwsze spotkania w galeriach marki Klif, dedykowane tematyce dbania o siebie i tego jak robić to dobrze, które odbyły się 6 kwietnia w Warszawie i 24 kwietnia w Gdyni wywołały wielki entuzjazm wśród uczestniczek. Rozmowom – zarówno w czasie panelu – jak i indywidualnych nie było końca. Tym razem również przedstawiciele Domu Mody Klif mają nadzieję na ożywioną dyskusję i owocne pogawędki.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Wejściówki na spotkanie będą dostępne poprzez napisy na stronie klif.pl/aktualnosci/beauty-inside-out. Ilość miejsc ograniczona.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________________________________________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Właścicielem Galerii Klif jest spółka reprezentowana przez AEW Asset Management. Zarządcą centrów jest Cushman &amp; Wakefield Polska Trading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Dodatkowe informacje: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Bożena Pękala, Good-PR – tel. +48-609-608-806, mail: kontakt@good-pr.pl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2024-05-06T04:59:59+02:00</dcterms:created>
  <dcterms:modified xsi:type="dcterms:W3CDTF">2024-05-06T04:59:59+02:00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